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57" w:rsidRDefault="00001057" w:rsidP="00001057">
      <w:pPr>
        <w:jc w:val="center"/>
        <w:rPr>
          <w:rFonts w:ascii="Times New Roman" w:hAnsi="Times New Roman" w:cs="Times New Roman"/>
          <w:sz w:val="160"/>
          <w:szCs w:val="200"/>
        </w:rPr>
      </w:pPr>
      <w:r w:rsidRPr="00001057">
        <w:rPr>
          <w:rFonts w:ascii="Times New Roman" w:hAnsi="Times New Roman" w:cs="Times New Roman"/>
          <w:b/>
          <w:sz w:val="180"/>
          <w:szCs w:val="200"/>
        </w:rPr>
        <w:t>Синонимы</w:t>
      </w:r>
      <w:r w:rsidRPr="00001057">
        <w:rPr>
          <w:rFonts w:ascii="Times New Roman" w:hAnsi="Times New Roman" w:cs="Times New Roman"/>
          <w:sz w:val="180"/>
          <w:szCs w:val="200"/>
        </w:rPr>
        <w:t xml:space="preserve"> </w:t>
      </w:r>
      <w:r w:rsidRPr="00001057">
        <w:rPr>
          <w:rFonts w:ascii="Times New Roman" w:hAnsi="Times New Roman" w:cs="Times New Roman"/>
          <w:sz w:val="160"/>
          <w:szCs w:val="200"/>
        </w:rPr>
        <w:t>–</w:t>
      </w:r>
      <w:r w:rsidRPr="00001057">
        <w:rPr>
          <w:rFonts w:ascii="Times New Roman" w:hAnsi="Times New Roman" w:cs="Times New Roman"/>
          <w:sz w:val="144"/>
          <w:szCs w:val="200"/>
        </w:rPr>
        <w:t xml:space="preserve"> это слова, которые пишутся и произносятся по-разному, но близкие по значению.</w:t>
      </w:r>
    </w:p>
    <w:p w:rsidR="00001057" w:rsidRPr="00001057" w:rsidRDefault="00001057" w:rsidP="00001057">
      <w:pPr>
        <w:jc w:val="center"/>
        <w:rPr>
          <w:rFonts w:ascii="Times New Roman" w:hAnsi="Times New Roman" w:cs="Times New Roman"/>
          <w:sz w:val="160"/>
          <w:szCs w:val="200"/>
        </w:rPr>
      </w:pPr>
      <w:r w:rsidRPr="00001057">
        <w:rPr>
          <w:rFonts w:ascii="Times New Roman" w:hAnsi="Times New Roman" w:cs="Times New Roman"/>
          <w:b/>
          <w:sz w:val="180"/>
          <w:szCs w:val="180"/>
        </w:rPr>
        <w:lastRenderedPageBreak/>
        <w:t>Антонимы</w:t>
      </w:r>
      <w:r>
        <w:rPr>
          <w:rFonts w:ascii="Times New Roman" w:hAnsi="Times New Roman" w:cs="Times New Roman"/>
          <w:b/>
          <w:sz w:val="180"/>
          <w:szCs w:val="180"/>
        </w:rPr>
        <w:t xml:space="preserve"> </w:t>
      </w:r>
      <w:r>
        <w:rPr>
          <w:rFonts w:ascii="Times New Roman" w:hAnsi="Times New Roman" w:cs="Times New Roman"/>
          <w:sz w:val="160"/>
          <w:szCs w:val="180"/>
        </w:rPr>
        <w:t>-</w:t>
      </w:r>
      <w:r>
        <w:rPr>
          <w:rFonts w:ascii="Times New Roman" w:hAnsi="Times New Roman" w:cs="Times New Roman"/>
          <w:b/>
          <w:sz w:val="180"/>
          <w:szCs w:val="180"/>
        </w:rPr>
        <w:t xml:space="preserve"> </w:t>
      </w:r>
      <w:r w:rsidRPr="00001057">
        <w:rPr>
          <w:rFonts w:ascii="Times New Roman" w:hAnsi="Times New Roman" w:cs="Times New Roman"/>
          <w:sz w:val="140"/>
          <w:szCs w:val="140"/>
        </w:rPr>
        <w:t xml:space="preserve">это слова, которые пишутся и произносятся  по-разному и противоположные по значению. </w:t>
      </w:r>
    </w:p>
    <w:p w:rsidR="00963659" w:rsidRDefault="00001057" w:rsidP="00001057">
      <w:pPr>
        <w:jc w:val="center"/>
        <w:rPr>
          <w:rFonts w:ascii="Times New Roman" w:hAnsi="Times New Roman" w:cs="Times New Roman"/>
          <w:sz w:val="144"/>
          <w:szCs w:val="160"/>
        </w:rPr>
      </w:pPr>
      <w:r w:rsidRPr="00001057">
        <w:rPr>
          <w:rFonts w:ascii="Times New Roman" w:hAnsi="Times New Roman" w:cs="Times New Roman"/>
          <w:b/>
          <w:sz w:val="180"/>
          <w:szCs w:val="160"/>
        </w:rPr>
        <w:lastRenderedPageBreak/>
        <w:t>Омонимы</w:t>
      </w:r>
      <w:r>
        <w:rPr>
          <w:rFonts w:ascii="Times New Roman" w:hAnsi="Times New Roman" w:cs="Times New Roman"/>
          <w:b/>
          <w:sz w:val="180"/>
          <w:szCs w:val="160"/>
        </w:rPr>
        <w:t xml:space="preserve"> </w:t>
      </w:r>
      <w:r>
        <w:rPr>
          <w:rFonts w:ascii="Times New Roman" w:hAnsi="Times New Roman" w:cs="Times New Roman"/>
          <w:sz w:val="160"/>
          <w:szCs w:val="160"/>
        </w:rPr>
        <w:t xml:space="preserve">– </w:t>
      </w:r>
      <w:r w:rsidRPr="00001057">
        <w:rPr>
          <w:rFonts w:ascii="Times New Roman" w:hAnsi="Times New Roman" w:cs="Times New Roman"/>
          <w:sz w:val="144"/>
          <w:szCs w:val="160"/>
        </w:rPr>
        <w:t>это слова, которые произносятся и пишутся одинаково, но разные по значению.</w:t>
      </w:r>
    </w:p>
    <w:p w:rsidR="00001057" w:rsidRPr="00001057" w:rsidRDefault="00001057" w:rsidP="00001057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b/>
          <w:sz w:val="180"/>
          <w:szCs w:val="160"/>
        </w:rPr>
        <w:lastRenderedPageBreak/>
        <w:t>?</w:t>
      </w:r>
      <w:r>
        <w:rPr>
          <w:rFonts w:ascii="Times New Roman" w:hAnsi="Times New Roman" w:cs="Times New Roman"/>
          <w:b/>
          <w:sz w:val="180"/>
          <w:szCs w:val="160"/>
        </w:rPr>
        <w:t xml:space="preserve"> </w:t>
      </w:r>
      <w:r>
        <w:rPr>
          <w:rFonts w:ascii="Times New Roman" w:hAnsi="Times New Roman" w:cs="Times New Roman"/>
          <w:sz w:val="160"/>
          <w:szCs w:val="160"/>
        </w:rPr>
        <w:t xml:space="preserve">– </w:t>
      </w:r>
      <w:r w:rsidRPr="00001057">
        <w:rPr>
          <w:rFonts w:ascii="Times New Roman" w:hAnsi="Times New Roman" w:cs="Times New Roman"/>
          <w:sz w:val="144"/>
          <w:szCs w:val="160"/>
        </w:rPr>
        <w:t>это слова, которые произносятся и пишутся одинаково, но разные по значению.</w:t>
      </w:r>
      <w:bookmarkStart w:id="0" w:name="_GoBack"/>
      <w:bookmarkEnd w:id="0"/>
    </w:p>
    <w:sectPr w:rsidR="00001057" w:rsidRPr="00001057" w:rsidSect="0000105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C7"/>
    <w:rsid w:val="00001057"/>
    <w:rsid w:val="003827C7"/>
    <w:rsid w:val="0096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52</Words>
  <Characters>300</Characters>
  <Application>Microsoft Office Word</Application>
  <DocSecurity>0</DocSecurity>
  <Lines>2</Lines>
  <Paragraphs>1</Paragraphs>
  <ScaleCrop>false</ScaleCrop>
  <Company>SPecialiST RePack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Евросеть</cp:lastModifiedBy>
  <cp:revision>2</cp:revision>
  <dcterms:created xsi:type="dcterms:W3CDTF">2018-10-10T04:06:00Z</dcterms:created>
  <dcterms:modified xsi:type="dcterms:W3CDTF">2018-10-10T04:13:00Z</dcterms:modified>
</cp:coreProperties>
</file>